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452F0" w:rsidRPr="00CA0E25" w14:paraId="0A3AC0A4" w14:textId="77777777" w:rsidTr="00410AA0">
        <w:trPr>
          <w:trHeight w:val="1486"/>
        </w:trPr>
        <w:tc>
          <w:tcPr>
            <w:tcW w:w="4820" w:type="dxa"/>
            <w:shd w:val="clear" w:color="auto" w:fill="auto"/>
          </w:tcPr>
          <w:p w14:paraId="38FB890F" w14:textId="77777777" w:rsidR="002452F0" w:rsidRPr="00CA0E25" w:rsidRDefault="002452F0" w:rsidP="00410A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5D06E" w14:textId="77777777" w:rsidR="002452F0" w:rsidRPr="00CA0E25" w:rsidRDefault="002452F0" w:rsidP="00410A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9C67B" w14:textId="77777777" w:rsidR="002452F0" w:rsidRPr="00CA0E25" w:rsidRDefault="002452F0" w:rsidP="00410AA0">
            <w:pPr>
              <w:tabs>
                <w:tab w:val="left" w:pos="279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E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462EBDF9" w14:textId="69F260E9" w:rsidR="002452F0" w:rsidRPr="00CA0E25" w:rsidRDefault="002452F0" w:rsidP="00410AA0">
            <w:pPr>
              <w:spacing w:after="0" w:line="360" w:lineRule="auto"/>
              <w:ind w:left="34" w:right="3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AFD1C7D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7229AEB9" w:rsidR="002452F0" w:rsidRPr="00CA0E25" w:rsidRDefault="00BA61AD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ИСТОИЯ РОССИИ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2335FE0D" w:rsidR="002452F0" w:rsidRPr="00CA0E25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38.03.01 - Экономика, ОП "Бизнес-</w:t>
      </w:r>
      <w:r w:rsidR="000C6AC8">
        <w:rPr>
          <w:rFonts w:ascii="Times New Roman" w:hAnsi="Times New Roman" w:cs="Times New Roman"/>
          <w:color w:val="000000"/>
          <w:sz w:val="28"/>
          <w:szCs w:val="28"/>
          <w:u w:val="single"/>
        </w:rPr>
        <w:t>аудит и право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"</w:t>
      </w:r>
    </w:p>
    <w:p w14:paraId="5E778CD5" w14:textId="73EA3ED5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1200" w:rsidRPr="00A31200">
        <w:rPr>
          <w:rFonts w:ascii="Times New Roman" w:hAnsi="Times New Roman" w:cs="Times New Roman"/>
          <w:sz w:val="28"/>
          <w:szCs w:val="28"/>
          <w:u w:val="single"/>
        </w:rPr>
        <w:t>Бизнес - аудит и право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о-заочная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763EF03F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E03A33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14:paraId="57CD32BE" w14:textId="0233C9E8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7520B">
        <w:rPr>
          <w:rFonts w:ascii="Times New Roman" w:hAnsi="Times New Roman" w:cs="Times New Roman"/>
          <w:sz w:val="28"/>
          <w:szCs w:val="28"/>
          <w:u w:val="single"/>
        </w:rPr>
        <w:t>Философия, история и право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4F063DD" w14:textId="08719A3B" w:rsidR="00FE6191" w:rsidRPr="008D420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sz w:val="28"/>
          <w:szCs w:val="28"/>
        </w:rPr>
        <w:t>Протокол от «</w:t>
      </w:r>
      <w:r w:rsidR="009132F5">
        <w:rPr>
          <w:rFonts w:ascii="Times New Roman" w:hAnsi="Times New Roman" w:cs="Times New Roman"/>
          <w:sz w:val="28"/>
          <w:szCs w:val="28"/>
        </w:rPr>
        <w:t>__</w:t>
      </w:r>
      <w:r w:rsidRPr="00CA0E25">
        <w:rPr>
          <w:rFonts w:ascii="Times New Roman" w:hAnsi="Times New Roman" w:cs="Times New Roman"/>
          <w:sz w:val="28"/>
          <w:szCs w:val="28"/>
        </w:rPr>
        <w:t xml:space="preserve">» </w:t>
      </w:r>
      <w:r w:rsidR="00484EB0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CA0E25">
        <w:rPr>
          <w:rFonts w:ascii="Times New Roman" w:hAnsi="Times New Roman" w:cs="Times New Roman"/>
          <w:sz w:val="28"/>
          <w:szCs w:val="28"/>
        </w:rPr>
        <w:t xml:space="preserve"> 202</w:t>
      </w:r>
      <w:r w:rsidR="00FB77E7">
        <w:rPr>
          <w:rFonts w:ascii="Times New Roman" w:hAnsi="Times New Roman" w:cs="Times New Roman"/>
          <w:sz w:val="28"/>
          <w:szCs w:val="28"/>
        </w:rPr>
        <w:t>5</w:t>
      </w:r>
      <w:r w:rsidRPr="00CA0E25">
        <w:rPr>
          <w:rFonts w:ascii="Times New Roman" w:hAnsi="Times New Roman" w:cs="Times New Roman"/>
          <w:sz w:val="28"/>
          <w:szCs w:val="28"/>
        </w:rPr>
        <w:t xml:space="preserve"> г. №</w:t>
      </w:r>
      <w:r w:rsidR="00FB77E7">
        <w:rPr>
          <w:rFonts w:ascii="Times New Roman" w:hAnsi="Times New Roman" w:cs="Times New Roman"/>
          <w:sz w:val="28"/>
          <w:szCs w:val="28"/>
        </w:rPr>
        <w:t>___</w:t>
      </w:r>
      <w:bookmarkStart w:id="1" w:name="_GoBack"/>
      <w:bookmarkEnd w:id="1"/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46355CBB" w14:textId="21EA5B81" w:rsidR="00174011" w:rsidRPr="00174011" w:rsidRDefault="00880BE6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174011">
        <w:rPr>
          <w:rStyle w:val="af0"/>
          <w:szCs w:val="28"/>
        </w:rPr>
        <w:fldChar w:fldCharType="begin"/>
      </w:r>
      <w:r w:rsidRPr="00174011">
        <w:rPr>
          <w:rStyle w:val="af0"/>
          <w:szCs w:val="28"/>
        </w:rPr>
        <w:instrText xml:space="preserve"> TOC \o "1-3" \h \z \u </w:instrText>
      </w:r>
      <w:r w:rsidRPr="00174011">
        <w:rPr>
          <w:rStyle w:val="af0"/>
          <w:szCs w:val="28"/>
        </w:rPr>
        <w:fldChar w:fldCharType="separate"/>
      </w:r>
      <w:hyperlink w:anchor="_Toc179122106" w:history="1">
        <w:r w:rsidR="00174011" w:rsidRPr="00174011">
          <w:rPr>
            <w:rStyle w:val="af0"/>
            <w:noProof/>
          </w:rPr>
          <w:t>1.</w:t>
        </w:r>
        <w:r w:rsidR="00174011" w:rsidRPr="00174011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74011" w:rsidRPr="00174011">
          <w:rPr>
            <w:rStyle w:val="af0"/>
            <w:noProof/>
          </w:rPr>
          <w:t>Наименование дисциплины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_Toc179122106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3</w:t>
        </w:r>
        <w:r w:rsidR="00174011" w:rsidRPr="00174011">
          <w:rPr>
            <w:noProof/>
            <w:webHidden/>
          </w:rPr>
          <w:fldChar w:fldCharType="end"/>
        </w:r>
      </w:hyperlink>
    </w:p>
    <w:p w14:paraId="08334748" w14:textId="34C4A927" w:rsidR="00174011" w:rsidRPr="00174011" w:rsidRDefault="00657AB9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22107" w:history="1">
        <w:r w:rsidR="00174011" w:rsidRPr="00174011">
          <w:rPr>
            <w:rStyle w:val="af0"/>
            <w:noProof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_Toc179122107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3</w:t>
        </w:r>
        <w:r w:rsidR="00174011" w:rsidRPr="00174011">
          <w:rPr>
            <w:noProof/>
            <w:webHidden/>
          </w:rPr>
          <w:fldChar w:fldCharType="end"/>
        </w:r>
      </w:hyperlink>
    </w:p>
    <w:p w14:paraId="3242445D" w14:textId="2BE7C04F" w:rsidR="00174011" w:rsidRPr="00174011" w:rsidRDefault="00657AB9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22108" w:history="1">
        <w:r w:rsidR="00174011" w:rsidRPr="00174011">
          <w:rPr>
            <w:rStyle w:val="af0"/>
            <w:noProof/>
          </w:rPr>
          <w:t>5.2. Учебно-тематический план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_Toc179122108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3</w:t>
        </w:r>
        <w:r w:rsidR="00174011" w:rsidRPr="00174011">
          <w:rPr>
            <w:noProof/>
            <w:webHidden/>
          </w:rPr>
          <w:fldChar w:fldCharType="end"/>
        </w:r>
      </w:hyperlink>
    </w:p>
    <w:p w14:paraId="334567E5" w14:textId="1EB3020F" w:rsidR="00174011" w:rsidRPr="00174011" w:rsidRDefault="00657AB9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22109" w:history="1">
        <w:r w:rsidR="00174011" w:rsidRPr="00174011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_Toc179122109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5</w:t>
        </w:r>
        <w:r w:rsidR="00174011" w:rsidRPr="00174011">
          <w:rPr>
            <w:noProof/>
            <w:webHidden/>
          </w:rPr>
          <w:fldChar w:fldCharType="end"/>
        </w:r>
      </w:hyperlink>
    </w:p>
    <w:p w14:paraId="08AF9A4E" w14:textId="02CE7A77" w:rsidR="00174011" w:rsidRPr="00174011" w:rsidRDefault="00657AB9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22110" w:history="1">
        <w:r w:rsidR="00174011" w:rsidRPr="00174011">
          <w:rPr>
            <w:rStyle w:val="af0"/>
            <w:noProof/>
          </w:rPr>
          <w:t>10. Методические указания для обучающихся по освоению дисциплины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_Toc179122110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5</w:t>
        </w:r>
        <w:r w:rsidR="00174011" w:rsidRPr="00174011">
          <w:rPr>
            <w:noProof/>
            <w:webHidden/>
          </w:rPr>
          <w:fldChar w:fldCharType="end"/>
        </w:r>
      </w:hyperlink>
    </w:p>
    <w:p w14:paraId="53BF5B35" w14:textId="69B40072" w:rsidR="00174011" w:rsidRPr="00174011" w:rsidRDefault="00657AB9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22111" w:history="1">
        <w:r w:rsidR="00174011" w:rsidRPr="00174011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_Toc179122111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5</w:t>
        </w:r>
        <w:r w:rsidR="00174011" w:rsidRPr="00174011">
          <w:rPr>
            <w:noProof/>
            <w:webHidden/>
          </w:rPr>
          <w:fldChar w:fldCharType="end"/>
        </w:r>
      </w:hyperlink>
    </w:p>
    <w:p w14:paraId="6F1AD4EC" w14:textId="41FA4B61" w:rsidR="00174011" w:rsidRPr="00174011" w:rsidRDefault="00657AB9">
      <w:pPr>
        <w:pStyle w:val="1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22112" w:history="1">
        <w:r w:rsidR="00174011" w:rsidRPr="00174011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="00174011" w:rsidRPr="00174011">
          <w:rPr>
            <w:noProof/>
            <w:webHidden/>
          </w:rPr>
          <w:tab/>
        </w:r>
        <w:r w:rsidR="00174011" w:rsidRPr="00174011">
          <w:rPr>
            <w:noProof/>
            <w:webHidden/>
          </w:rPr>
          <w:fldChar w:fldCharType="begin"/>
        </w:r>
        <w:r w:rsidR="00174011" w:rsidRPr="00174011">
          <w:rPr>
            <w:noProof/>
            <w:webHidden/>
          </w:rPr>
          <w:instrText xml:space="preserve"> PAGEREF _Toc179122112 \h </w:instrText>
        </w:r>
        <w:r w:rsidR="00174011" w:rsidRPr="00174011">
          <w:rPr>
            <w:noProof/>
            <w:webHidden/>
          </w:rPr>
        </w:r>
        <w:r w:rsidR="00174011" w:rsidRPr="00174011">
          <w:rPr>
            <w:noProof/>
            <w:webHidden/>
          </w:rPr>
          <w:fldChar w:fldCharType="separate"/>
        </w:r>
        <w:r w:rsidR="00174011" w:rsidRPr="00174011">
          <w:rPr>
            <w:noProof/>
            <w:webHidden/>
          </w:rPr>
          <w:t>6</w:t>
        </w:r>
        <w:r w:rsidR="00174011" w:rsidRPr="00174011">
          <w:rPr>
            <w:noProof/>
            <w:webHidden/>
          </w:rPr>
          <w:fldChar w:fldCharType="end"/>
        </w:r>
      </w:hyperlink>
    </w:p>
    <w:p w14:paraId="1299C43A" w14:textId="73674550" w:rsidR="00880BE6" w:rsidRPr="00174011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174011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2" w:name="_Toc179122106"/>
      <w:r w:rsidRPr="001D25D6">
        <w:t>Наименование дисциплины</w:t>
      </w:r>
      <w:bookmarkEnd w:id="2"/>
    </w:p>
    <w:p w14:paraId="3FC19B51" w14:textId="64A94485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61AD">
        <w:rPr>
          <w:rFonts w:ascii="Times New Roman" w:hAnsi="Times New Roman" w:cs="Times New Roman"/>
          <w:sz w:val="28"/>
          <w:szCs w:val="28"/>
        </w:rPr>
        <w:t>История России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83EA3" w14:textId="37164B5E" w:rsidR="00BA61AD" w:rsidRDefault="00BA61AD" w:rsidP="009B5727">
      <w:pPr>
        <w:pStyle w:val="1"/>
        <w:numPr>
          <w:ilvl w:val="0"/>
          <w:numId w:val="0"/>
        </w:numPr>
        <w:ind w:left="360" w:hanging="360"/>
      </w:pPr>
      <w:bookmarkStart w:id="3" w:name="_Toc179122107"/>
      <w:r w:rsidRPr="00BA61AD"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3"/>
    </w:p>
    <w:tbl>
      <w:tblPr>
        <w:tblStyle w:val="14"/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4068"/>
        <w:gridCol w:w="3188"/>
        <w:gridCol w:w="3188"/>
      </w:tblGrid>
      <w:tr w:rsidR="008D0549" w:rsidRPr="008D0549" w14:paraId="132FDEDE" w14:textId="77777777" w:rsidTr="008D0549">
        <w:trPr>
          <w:trHeight w:val="20"/>
        </w:trPr>
        <w:tc>
          <w:tcPr>
            <w:tcW w:w="4068" w:type="dxa"/>
          </w:tcPr>
          <w:p w14:paraId="5755F685" w14:textId="74746EF6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b/>
                <w:bCs/>
                <w:color w:val="000000"/>
                <w:sz w:val="24"/>
                <w:szCs w:val="24"/>
                <w:lang w:eastAsia="ja-JP"/>
              </w:rPr>
              <w:t>Вид учебной работы по дисциплине</w:t>
            </w:r>
          </w:p>
        </w:tc>
        <w:tc>
          <w:tcPr>
            <w:tcW w:w="3188" w:type="dxa"/>
          </w:tcPr>
          <w:p w14:paraId="17DF2ABB" w14:textId="31D1C0D7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b/>
                <w:bCs/>
                <w:color w:val="000000"/>
                <w:sz w:val="24"/>
                <w:szCs w:val="24"/>
                <w:lang w:eastAsia="ja-JP"/>
              </w:rPr>
              <w:t>Всего</w:t>
            </w:r>
          </w:p>
          <w:p w14:paraId="6776F650" w14:textId="56DFBA1E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b/>
                <w:bCs/>
                <w:color w:val="000000"/>
                <w:sz w:val="24"/>
                <w:szCs w:val="24"/>
                <w:lang w:eastAsia="ja-JP"/>
              </w:rPr>
              <w:t>(в з/е и часах)</w:t>
            </w:r>
          </w:p>
        </w:tc>
        <w:tc>
          <w:tcPr>
            <w:tcW w:w="3188" w:type="dxa"/>
          </w:tcPr>
          <w:p w14:paraId="59D4459C" w14:textId="3F0D68A4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b/>
                <w:bCs/>
                <w:color w:val="000000"/>
                <w:sz w:val="24"/>
                <w:szCs w:val="24"/>
                <w:lang w:eastAsia="ja-JP"/>
              </w:rPr>
              <w:t>Семестр 1</w:t>
            </w:r>
          </w:p>
          <w:p w14:paraId="3F7F56C0" w14:textId="2BA684A7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b/>
                <w:bCs/>
                <w:color w:val="000000"/>
                <w:sz w:val="24"/>
                <w:szCs w:val="24"/>
                <w:lang w:eastAsia="ja-JP"/>
              </w:rPr>
              <w:t>(в часах)</w:t>
            </w:r>
          </w:p>
        </w:tc>
      </w:tr>
      <w:tr w:rsidR="008D0549" w:rsidRPr="008D0549" w14:paraId="239E4540" w14:textId="77777777" w:rsidTr="008D0549">
        <w:trPr>
          <w:trHeight w:val="20"/>
        </w:trPr>
        <w:tc>
          <w:tcPr>
            <w:tcW w:w="4068" w:type="dxa"/>
          </w:tcPr>
          <w:p w14:paraId="2E859955" w14:textId="2E3BC4D9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Общая трудоемкость дисциплины</w:t>
            </w:r>
          </w:p>
        </w:tc>
        <w:tc>
          <w:tcPr>
            <w:tcW w:w="3188" w:type="dxa"/>
          </w:tcPr>
          <w:p w14:paraId="56580B93" w14:textId="45FB8BED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4/144</w:t>
            </w:r>
          </w:p>
        </w:tc>
        <w:tc>
          <w:tcPr>
            <w:tcW w:w="3188" w:type="dxa"/>
          </w:tcPr>
          <w:p w14:paraId="0AC0DB00" w14:textId="5E33EDCB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144</w:t>
            </w:r>
          </w:p>
        </w:tc>
      </w:tr>
      <w:tr w:rsidR="008D0549" w:rsidRPr="008D0549" w14:paraId="52C6CAF4" w14:textId="77777777" w:rsidTr="008D0549">
        <w:trPr>
          <w:trHeight w:val="20"/>
        </w:trPr>
        <w:tc>
          <w:tcPr>
            <w:tcW w:w="4068" w:type="dxa"/>
          </w:tcPr>
          <w:p w14:paraId="09D36F36" w14:textId="093677C4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Контактная работа - Аудиторные занятия</w:t>
            </w:r>
          </w:p>
        </w:tc>
        <w:tc>
          <w:tcPr>
            <w:tcW w:w="3188" w:type="dxa"/>
          </w:tcPr>
          <w:p w14:paraId="0F5E1E9F" w14:textId="1FF4B14E" w:rsidR="008D0549" w:rsidRPr="008D0549" w:rsidRDefault="006B48B8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86</w:t>
            </w:r>
          </w:p>
        </w:tc>
        <w:tc>
          <w:tcPr>
            <w:tcW w:w="3188" w:type="dxa"/>
          </w:tcPr>
          <w:p w14:paraId="28C96F7D" w14:textId="3BC86F2A" w:rsidR="008D0549" w:rsidRPr="008D0549" w:rsidRDefault="006B48B8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86</w:t>
            </w:r>
          </w:p>
        </w:tc>
      </w:tr>
      <w:tr w:rsidR="008D0549" w:rsidRPr="008D0549" w14:paraId="4480B9AC" w14:textId="77777777" w:rsidTr="008D0549">
        <w:trPr>
          <w:trHeight w:val="20"/>
        </w:trPr>
        <w:tc>
          <w:tcPr>
            <w:tcW w:w="4068" w:type="dxa"/>
          </w:tcPr>
          <w:p w14:paraId="2F64C37D" w14:textId="4FED88A9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Лекции</w:t>
            </w:r>
          </w:p>
        </w:tc>
        <w:tc>
          <w:tcPr>
            <w:tcW w:w="3188" w:type="dxa"/>
          </w:tcPr>
          <w:p w14:paraId="47AC6BE0" w14:textId="290C85B2" w:rsidR="008D0549" w:rsidRPr="008D0549" w:rsidRDefault="002B7577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3188" w:type="dxa"/>
          </w:tcPr>
          <w:p w14:paraId="3CB34592" w14:textId="79C00786" w:rsidR="008D0549" w:rsidRPr="008D0549" w:rsidRDefault="002B7577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34</w:t>
            </w:r>
          </w:p>
        </w:tc>
      </w:tr>
      <w:tr w:rsidR="008D0549" w:rsidRPr="008D0549" w14:paraId="1975D9BA" w14:textId="77777777" w:rsidTr="008D0549">
        <w:trPr>
          <w:trHeight w:val="20"/>
        </w:trPr>
        <w:tc>
          <w:tcPr>
            <w:tcW w:w="4068" w:type="dxa"/>
          </w:tcPr>
          <w:p w14:paraId="195FC7D7" w14:textId="762658CA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Семинары</w:t>
            </w:r>
          </w:p>
        </w:tc>
        <w:tc>
          <w:tcPr>
            <w:tcW w:w="3188" w:type="dxa"/>
          </w:tcPr>
          <w:p w14:paraId="0A823A1B" w14:textId="5F049122" w:rsidR="008D0549" w:rsidRPr="008D0549" w:rsidRDefault="002B7577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52</w:t>
            </w:r>
          </w:p>
        </w:tc>
        <w:tc>
          <w:tcPr>
            <w:tcW w:w="3188" w:type="dxa"/>
          </w:tcPr>
          <w:p w14:paraId="40FBDDB9" w14:textId="76ADB73C" w:rsidR="008D0549" w:rsidRPr="008D0549" w:rsidRDefault="002B7577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52</w:t>
            </w:r>
          </w:p>
        </w:tc>
      </w:tr>
      <w:tr w:rsidR="008D0549" w:rsidRPr="008D0549" w14:paraId="2F1BB40F" w14:textId="77777777" w:rsidTr="008D0549">
        <w:trPr>
          <w:trHeight w:val="20"/>
        </w:trPr>
        <w:tc>
          <w:tcPr>
            <w:tcW w:w="4068" w:type="dxa"/>
          </w:tcPr>
          <w:p w14:paraId="592E6E0A" w14:textId="6D41F3A7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Самостоятельная работа</w:t>
            </w:r>
          </w:p>
        </w:tc>
        <w:tc>
          <w:tcPr>
            <w:tcW w:w="3188" w:type="dxa"/>
          </w:tcPr>
          <w:p w14:paraId="65405BAF" w14:textId="6B285033" w:rsidR="008D0549" w:rsidRPr="008D0549" w:rsidRDefault="002B7577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58</w:t>
            </w:r>
          </w:p>
        </w:tc>
        <w:tc>
          <w:tcPr>
            <w:tcW w:w="3188" w:type="dxa"/>
          </w:tcPr>
          <w:p w14:paraId="710A318C" w14:textId="4FF0FF4F" w:rsidR="008D0549" w:rsidRPr="008D0549" w:rsidRDefault="002B7577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ja-JP"/>
              </w:rPr>
              <w:t>58</w:t>
            </w:r>
          </w:p>
        </w:tc>
      </w:tr>
      <w:tr w:rsidR="008D0549" w:rsidRPr="008D0549" w14:paraId="63C0743D" w14:textId="77777777" w:rsidTr="008D0549">
        <w:trPr>
          <w:trHeight w:val="20"/>
        </w:trPr>
        <w:tc>
          <w:tcPr>
            <w:tcW w:w="4068" w:type="dxa"/>
          </w:tcPr>
          <w:p w14:paraId="54D76203" w14:textId="55A12CDD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Вид текущего контроля</w:t>
            </w:r>
          </w:p>
        </w:tc>
        <w:tc>
          <w:tcPr>
            <w:tcW w:w="3188" w:type="dxa"/>
          </w:tcPr>
          <w:p w14:paraId="65D800A1" w14:textId="2342F985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Домашнее творческое задание</w:t>
            </w:r>
          </w:p>
        </w:tc>
        <w:tc>
          <w:tcPr>
            <w:tcW w:w="3188" w:type="dxa"/>
          </w:tcPr>
          <w:p w14:paraId="2A9CFDC7" w14:textId="5B6B37FC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Домашнее творческое задание</w:t>
            </w:r>
          </w:p>
        </w:tc>
      </w:tr>
      <w:tr w:rsidR="008D0549" w:rsidRPr="008D0549" w14:paraId="13FD6A78" w14:textId="77777777" w:rsidTr="008D0549">
        <w:trPr>
          <w:trHeight w:val="20"/>
        </w:trPr>
        <w:tc>
          <w:tcPr>
            <w:tcW w:w="4068" w:type="dxa"/>
          </w:tcPr>
          <w:p w14:paraId="693823CC" w14:textId="3B4FA221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Вид промежуточной аттестации</w:t>
            </w:r>
          </w:p>
        </w:tc>
        <w:tc>
          <w:tcPr>
            <w:tcW w:w="3188" w:type="dxa"/>
          </w:tcPr>
          <w:p w14:paraId="29C22892" w14:textId="790B8ED2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Экзамен</w:t>
            </w:r>
          </w:p>
        </w:tc>
        <w:tc>
          <w:tcPr>
            <w:tcW w:w="3188" w:type="dxa"/>
          </w:tcPr>
          <w:p w14:paraId="189B2C41" w14:textId="4B730F64" w:rsidR="008D0549" w:rsidRPr="008D0549" w:rsidRDefault="008D0549" w:rsidP="008D0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eastAsia="ja-JP"/>
              </w:rPr>
            </w:pPr>
            <w:r w:rsidRPr="008D0549">
              <w:rPr>
                <w:rFonts w:cs="Times New Roman"/>
                <w:color w:val="000000"/>
                <w:sz w:val="24"/>
                <w:szCs w:val="24"/>
                <w:lang w:eastAsia="ja-JP"/>
              </w:rPr>
              <w:t>Экзамен</w:t>
            </w:r>
          </w:p>
        </w:tc>
      </w:tr>
    </w:tbl>
    <w:p w14:paraId="1CC5E390" w14:textId="77777777" w:rsidR="00BA61AD" w:rsidRDefault="00BA61AD" w:rsidP="00BA61A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AC223B" w14:textId="72BA85CB" w:rsidR="00BA61AD" w:rsidRPr="009B5727" w:rsidRDefault="0028409B" w:rsidP="009B5727">
      <w:pPr>
        <w:pStyle w:val="1"/>
        <w:numPr>
          <w:ilvl w:val="0"/>
          <w:numId w:val="0"/>
        </w:numPr>
        <w:ind w:left="360" w:hanging="360"/>
      </w:pPr>
      <w:bookmarkStart w:id="4" w:name="_Toc179122108"/>
      <w:r w:rsidRPr="009B5727">
        <w:t>5.2. Учебно-тематический план</w:t>
      </w:r>
      <w:bookmarkEnd w:id="4"/>
    </w:p>
    <w:tbl>
      <w:tblPr>
        <w:tblStyle w:val="14"/>
        <w:tblW w:w="10390" w:type="dxa"/>
        <w:tblInd w:w="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0"/>
        <w:gridCol w:w="1092"/>
        <w:gridCol w:w="1080"/>
        <w:gridCol w:w="1068"/>
        <w:gridCol w:w="1261"/>
        <w:gridCol w:w="1269"/>
        <w:gridCol w:w="2340"/>
      </w:tblGrid>
      <w:tr w:rsidR="00300BFF" w:rsidRPr="000770A7" w14:paraId="42880374" w14:textId="77777777" w:rsidTr="00443BBF">
        <w:trPr>
          <w:trHeight w:val="20"/>
        </w:trPr>
        <w:tc>
          <w:tcPr>
            <w:tcW w:w="2280" w:type="dxa"/>
            <w:vMerge w:val="restart"/>
          </w:tcPr>
          <w:p w14:paraId="5630F3A0" w14:textId="0189FB9B" w:rsidR="00300BFF" w:rsidRPr="000770A7" w:rsidRDefault="00300BFF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Наименование тем (разделов) дисциплины</w:t>
            </w:r>
          </w:p>
        </w:tc>
        <w:tc>
          <w:tcPr>
            <w:tcW w:w="5770" w:type="dxa"/>
            <w:gridSpan w:val="5"/>
          </w:tcPr>
          <w:p w14:paraId="07F27B82" w14:textId="2B5008BC" w:rsidR="00300BFF" w:rsidRPr="000770A7" w:rsidRDefault="00300BFF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Трудоемкость в часах</w:t>
            </w:r>
          </w:p>
        </w:tc>
        <w:tc>
          <w:tcPr>
            <w:tcW w:w="2340" w:type="dxa"/>
          </w:tcPr>
          <w:p w14:paraId="7C78D4C8" w14:textId="4AC00BCE" w:rsidR="00300BFF" w:rsidRPr="000770A7" w:rsidRDefault="00300BFF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Формы текущего контроля успеваемости</w:t>
            </w:r>
          </w:p>
        </w:tc>
      </w:tr>
      <w:tr w:rsidR="00B653B6" w:rsidRPr="000770A7" w14:paraId="651425D8" w14:textId="77777777" w:rsidTr="00443BBF">
        <w:trPr>
          <w:trHeight w:val="20"/>
        </w:trPr>
        <w:tc>
          <w:tcPr>
            <w:tcW w:w="2280" w:type="dxa"/>
            <w:vMerge/>
          </w:tcPr>
          <w:p w14:paraId="03B64D99" w14:textId="7DE62798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92" w:type="dxa"/>
            <w:vMerge w:val="restart"/>
          </w:tcPr>
          <w:p w14:paraId="03CB8C94" w14:textId="1A401A9E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Всего</w:t>
            </w:r>
          </w:p>
        </w:tc>
        <w:tc>
          <w:tcPr>
            <w:tcW w:w="3409" w:type="dxa"/>
            <w:gridSpan w:val="3"/>
          </w:tcPr>
          <w:p w14:paraId="06DFC09B" w14:textId="46F48258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Контактная работа-Аудиторная работа</w:t>
            </w:r>
          </w:p>
        </w:tc>
        <w:tc>
          <w:tcPr>
            <w:tcW w:w="1269" w:type="dxa"/>
            <w:vMerge w:val="restart"/>
          </w:tcPr>
          <w:p w14:paraId="50ECAFBB" w14:textId="75A13EF0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Самостоятельная работа</w:t>
            </w:r>
          </w:p>
        </w:tc>
        <w:tc>
          <w:tcPr>
            <w:tcW w:w="2340" w:type="dxa"/>
          </w:tcPr>
          <w:p w14:paraId="231E8655" w14:textId="77777777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</w:p>
        </w:tc>
      </w:tr>
      <w:tr w:rsidR="00B653B6" w:rsidRPr="000770A7" w14:paraId="6E499BC4" w14:textId="77777777" w:rsidTr="00443BBF">
        <w:trPr>
          <w:trHeight w:val="20"/>
        </w:trPr>
        <w:tc>
          <w:tcPr>
            <w:tcW w:w="2280" w:type="dxa"/>
            <w:vMerge/>
          </w:tcPr>
          <w:p w14:paraId="7E5A1768" w14:textId="77777777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92" w:type="dxa"/>
            <w:vMerge/>
          </w:tcPr>
          <w:p w14:paraId="6140FF85" w14:textId="77777777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80" w:type="dxa"/>
          </w:tcPr>
          <w:p w14:paraId="15976C35" w14:textId="50B9E8E2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Общая</w:t>
            </w:r>
          </w:p>
        </w:tc>
        <w:tc>
          <w:tcPr>
            <w:tcW w:w="1068" w:type="dxa"/>
          </w:tcPr>
          <w:p w14:paraId="6D1EED64" w14:textId="797BDE85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Лекции</w:t>
            </w:r>
          </w:p>
        </w:tc>
        <w:tc>
          <w:tcPr>
            <w:tcW w:w="1260" w:type="dxa"/>
          </w:tcPr>
          <w:p w14:paraId="568601C0" w14:textId="4DB2931B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Семинары</w:t>
            </w:r>
          </w:p>
        </w:tc>
        <w:tc>
          <w:tcPr>
            <w:tcW w:w="1269" w:type="dxa"/>
            <w:vMerge/>
          </w:tcPr>
          <w:p w14:paraId="6DFDF64B" w14:textId="77777777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2340" w:type="dxa"/>
          </w:tcPr>
          <w:p w14:paraId="42DE8964" w14:textId="77777777" w:rsidR="00B653B6" w:rsidRPr="000770A7" w:rsidRDefault="00B653B6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</w:p>
        </w:tc>
      </w:tr>
      <w:tr w:rsidR="000770A7" w:rsidRPr="0028409B" w14:paraId="13BB66C3" w14:textId="77777777" w:rsidTr="00443BBF">
        <w:trPr>
          <w:trHeight w:val="20"/>
        </w:trPr>
        <w:tc>
          <w:tcPr>
            <w:tcW w:w="2280" w:type="dxa"/>
          </w:tcPr>
          <w:p w14:paraId="7507C00F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1.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История как наука </w:t>
            </w:r>
          </w:p>
        </w:tc>
        <w:tc>
          <w:tcPr>
            <w:tcW w:w="1092" w:type="dxa"/>
          </w:tcPr>
          <w:p w14:paraId="45600725" w14:textId="7B119260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0FFEEE7C" w14:textId="6C29767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420FCEEF" w14:textId="0DB329D3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0" w:type="dxa"/>
          </w:tcPr>
          <w:p w14:paraId="73827007" w14:textId="2D582EBD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9" w:type="dxa"/>
          </w:tcPr>
          <w:p w14:paraId="6E10A823" w14:textId="2B05CD25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100F40A0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342F01FB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0A6BDB72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66CE4F0C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/ контрольной работы / эссе </w:t>
            </w:r>
          </w:p>
        </w:tc>
      </w:tr>
      <w:tr w:rsidR="000770A7" w:rsidRPr="0028409B" w14:paraId="18F9BDE3" w14:textId="77777777" w:rsidTr="00443BBF">
        <w:trPr>
          <w:trHeight w:val="20"/>
        </w:trPr>
        <w:tc>
          <w:tcPr>
            <w:tcW w:w="2280" w:type="dxa"/>
          </w:tcPr>
          <w:p w14:paraId="176213CB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2.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Концепции исторического развития </w:t>
            </w:r>
          </w:p>
        </w:tc>
        <w:tc>
          <w:tcPr>
            <w:tcW w:w="1092" w:type="dxa"/>
          </w:tcPr>
          <w:p w14:paraId="289E1B21" w14:textId="189BDF08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5483864C" w14:textId="2EC80089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54C3EC1F" w14:textId="49C95E50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7B464B48" w14:textId="4D33F509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52C30A2F" w14:textId="5D4C292B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1F6A7ED3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53901EA5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5AF49068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7354D845" w14:textId="61760CC9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28409B" w14:paraId="6CD5FC00" w14:textId="77777777" w:rsidTr="00443BBF">
        <w:trPr>
          <w:trHeight w:val="20"/>
        </w:trPr>
        <w:tc>
          <w:tcPr>
            <w:tcW w:w="2280" w:type="dxa"/>
          </w:tcPr>
          <w:p w14:paraId="3FF679D1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3.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Народы и государства на территории современной России в Древности. Русь в IX — первой трети XIII века </w:t>
            </w:r>
          </w:p>
        </w:tc>
        <w:tc>
          <w:tcPr>
            <w:tcW w:w="1092" w:type="dxa"/>
          </w:tcPr>
          <w:p w14:paraId="6DAC2449" w14:textId="4DD43AB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1080" w:type="dxa"/>
          </w:tcPr>
          <w:p w14:paraId="7FF8EACB" w14:textId="61DDBED2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1068" w:type="dxa"/>
          </w:tcPr>
          <w:p w14:paraId="0B546BB4" w14:textId="12EE628C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0" w:type="dxa"/>
          </w:tcPr>
          <w:p w14:paraId="40B498E7" w14:textId="5E4749AF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6B5ABED1" w14:textId="6FE29A95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2340" w:type="dxa"/>
          </w:tcPr>
          <w:p w14:paraId="13573D28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14D1EA4C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54161304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6DE45D23" w14:textId="08D55FB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28409B" w14:paraId="56264458" w14:textId="77777777" w:rsidTr="00443BBF">
        <w:trPr>
          <w:trHeight w:val="20"/>
        </w:trPr>
        <w:tc>
          <w:tcPr>
            <w:tcW w:w="2280" w:type="dxa"/>
          </w:tcPr>
          <w:p w14:paraId="6831889B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4.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Русь в XIII–XV вв. </w:t>
            </w:r>
          </w:p>
        </w:tc>
        <w:tc>
          <w:tcPr>
            <w:tcW w:w="1092" w:type="dxa"/>
          </w:tcPr>
          <w:p w14:paraId="4F527ED8" w14:textId="6351486D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2AD90AD3" w14:textId="40547901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6380F8C6" w14:textId="03B2FB6D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65D49FA4" w14:textId="046432D5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28FD3D02" w14:textId="12FECBA1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161A34D2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06690D85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073867C2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19F1390C" w14:textId="7CC61AD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28409B" w14:paraId="4F43FD3F" w14:textId="77777777" w:rsidTr="00443BBF">
        <w:trPr>
          <w:trHeight w:val="20"/>
        </w:trPr>
        <w:tc>
          <w:tcPr>
            <w:tcW w:w="2280" w:type="dxa"/>
          </w:tcPr>
          <w:p w14:paraId="1518CCA6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5.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Россия и страны мира в XVI–XVII вв. </w:t>
            </w:r>
          </w:p>
        </w:tc>
        <w:tc>
          <w:tcPr>
            <w:tcW w:w="1092" w:type="dxa"/>
          </w:tcPr>
          <w:p w14:paraId="736FA643" w14:textId="53D6A672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1D4A4DC1" w14:textId="6CBC3DC6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4695B0DE" w14:textId="0C9AD762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0" w:type="dxa"/>
          </w:tcPr>
          <w:p w14:paraId="77AF009F" w14:textId="2B458738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9" w:type="dxa"/>
          </w:tcPr>
          <w:p w14:paraId="0FB7DB03" w14:textId="25614729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1B59B053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5ACE1666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2F3E3460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006C213E" w14:textId="570093C1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28409B" w14:paraId="61A30387" w14:textId="77777777" w:rsidTr="00443BBF">
        <w:trPr>
          <w:trHeight w:val="20"/>
        </w:trPr>
        <w:tc>
          <w:tcPr>
            <w:tcW w:w="2280" w:type="dxa"/>
          </w:tcPr>
          <w:p w14:paraId="7E573CCA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6.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Россия в XVIII в. </w:t>
            </w:r>
          </w:p>
        </w:tc>
        <w:tc>
          <w:tcPr>
            <w:tcW w:w="1092" w:type="dxa"/>
          </w:tcPr>
          <w:p w14:paraId="73C4140E" w14:textId="1FF3C53D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444254E5" w14:textId="65E28AB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3FBFC01D" w14:textId="3EF0EC0B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3A39FA18" w14:textId="3B9C401B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5D3C313A" w14:textId="74542B0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693954FC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577E3C5C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20DE7615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1164C33F" w14:textId="4C313173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28409B" w14:paraId="63FC1E86" w14:textId="77777777" w:rsidTr="00443BBF">
        <w:trPr>
          <w:trHeight w:val="20"/>
        </w:trPr>
        <w:tc>
          <w:tcPr>
            <w:tcW w:w="2280" w:type="dxa"/>
          </w:tcPr>
          <w:p w14:paraId="45CB425C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7. </w:t>
            </w: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Российская империя в XIX — начале XX вв. </w:t>
            </w:r>
          </w:p>
        </w:tc>
        <w:tc>
          <w:tcPr>
            <w:tcW w:w="1092" w:type="dxa"/>
          </w:tcPr>
          <w:p w14:paraId="21BDA7FA" w14:textId="5C0419A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03E1F286" w14:textId="2459727D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0E21A3D9" w14:textId="1689F630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3B9772E8" w14:textId="45B63B92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3C1FF52A" w14:textId="7B18295A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310D1FA7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5F8429E0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6C4758E7" w14:textId="77777777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082A90A7" w14:textId="1642D68E" w:rsidR="0028409B" w:rsidRPr="0028409B" w:rsidRDefault="0028409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28409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0770A7" w14:paraId="4B7E0507" w14:textId="77777777" w:rsidTr="00443BBF">
        <w:trPr>
          <w:trHeight w:val="937"/>
        </w:trPr>
        <w:tc>
          <w:tcPr>
            <w:tcW w:w="2280" w:type="dxa"/>
          </w:tcPr>
          <w:p w14:paraId="2BE1A5A9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8.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Россия и СССР в советскую эпоху (1917–1991) </w:t>
            </w:r>
          </w:p>
        </w:tc>
        <w:tc>
          <w:tcPr>
            <w:tcW w:w="1092" w:type="dxa"/>
          </w:tcPr>
          <w:p w14:paraId="0A9D1013" w14:textId="469B9FCD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1080" w:type="dxa"/>
          </w:tcPr>
          <w:p w14:paraId="467E6DE9" w14:textId="5B4E4B0C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1068" w:type="dxa"/>
          </w:tcPr>
          <w:p w14:paraId="7B4B68A5" w14:textId="65A1E173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16FA7C74" w14:textId="0E52EDAB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269" w:type="dxa"/>
          </w:tcPr>
          <w:p w14:paraId="22852105" w14:textId="1E747A63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2340" w:type="dxa"/>
          </w:tcPr>
          <w:p w14:paraId="68507D1A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72DC48CD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07E1D211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7D4497BC" w14:textId="1D2DCDE5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0770A7" w14:paraId="6F9F5F64" w14:textId="77777777" w:rsidTr="00443BBF">
        <w:trPr>
          <w:trHeight w:val="937"/>
        </w:trPr>
        <w:tc>
          <w:tcPr>
            <w:tcW w:w="2280" w:type="dxa"/>
          </w:tcPr>
          <w:p w14:paraId="3C93AF97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9.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Современная Российская Федерация (1991–2022) </w:t>
            </w:r>
          </w:p>
        </w:tc>
        <w:tc>
          <w:tcPr>
            <w:tcW w:w="1092" w:type="dxa"/>
          </w:tcPr>
          <w:p w14:paraId="08C409BA" w14:textId="7587E374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63B5DE30" w14:textId="792DE1E2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5319CB6D" w14:textId="703F87F8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1F9DF555" w14:textId="50503273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09D98477" w14:textId="2FAC3B46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78BB80C0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4C473671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63006E15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228BFE16" w14:textId="01408889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0770A7" w14:paraId="2036AD79" w14:textId="77777777" w:rsidTr="00443BBF">
        <w:trPr>
          <w:trHeight w:val="1075"/>
        </w:trPr>
        <w:tc>
          <w:tcPr>
            <w:tcW w:w="2280" w:type="dxa"/>
          </w:tcPr>
          <w:p w14:paraId="501B7185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10.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Историография истории России. Исторические источники и методы исторического исследования </w:t>
            </w:r>
          </w:p>
        </w:tc>
        <w:tc>
          <w:tcPr>
            <w:tcW w:w="1092" w:type="dxa"/>
          </w:tcPr>
          <w:p w14:paraId="47DECE43" w14:textId="7D6AA991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80" w:type="dxa"/>
          </w:tcPr>
          <w:p w14:paraId="499BBD1A" w14:textId="7FF82844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068" w:type="dxa"/>
          </w:tcPr>
          <w:p w14:paraId="76B26356" w14:textId="6E2DBE00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3499D2BA" w14:textId="6BDEE53B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9" w:type="dxa"/>
          </w:tcPr>
          <w:p w14:paraId="0C360669" w14:textId="610D038A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2340" w:type="dxa"/>
          </w:tcPr>
          <w:p w14:paraId="0FA09FA6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20194AF2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055CDCC4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568DFD2E" w14:textId="23C2A80B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0770A7" w14:paraId="21C189CC" w14:textId="77777777" w:rsidTr="00443BBF">
        <w:trPr>
          <w:trHeight w:val="937"/>
        </w:trPr>
        <w:tc>
          <w:tcPr>
            <w:tcW w:w="2280" w:type="dxa"/>
          </w:tcPr>
          <w:p w14:paraId="6CA9B3AD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11.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Место России во всеобщей истории </w:t>
            </w:r>
          </w:p>
        </w:tc>
        <w:tc>
          <w:tcPr>
            <w:tcW w:w="1092" w:type="dxa"/>
          </w:tcPr>
          <w:p w14:paraId="455EE0F1" w14:textId="4B4DAFC1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63E8695F" w14:textId="7E5C6B28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661F49F6" w14:textId="3A87DAE3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59654426" w14:textId="08E50BF6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1CF44138" w14:textId="56089982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6176CBE5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25790621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2EECF615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53A95227" w14:textId="7DB57148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0770A7" w14:paraId="44C9CADA" w14:textId="77777777" w:rsidTr="00443BBF">
        <w:trPr>
          <w:trHeight w:val="935"/>
        </w:trPr>
        <w:tc>
          <w:tcPr>
            <w:tcW w:w="2280" w:type="dxa"/>
          </w:tcPr>
          <w:p w14:paraId="18D0129B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12.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Точки бифуркации в истории России. Роль личности в истории </w:t>
            </w:r>
          </w:p>
        </w:tc>
        <w:tc>
          <w:tcPr>
            <w:tcW w:w="1092" w:type="dxa"/>
          </w:tcPr>
          <w:p w14:paraId="01668055" w14:textId="22F5F276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5455DCF3" w14:textId="5063515D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7D0A2639" w14:textId="0D3534FB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09695D1C" w14:textId="4D3E2CA4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2A25AD27" w14:textId="654376E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02706A91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2DB4F566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123710CB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658BF1D8" w14:textId="34C7C0D8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0770A7" w:rsidRPr="000770A7" w14:paraId="670DA017" w14:textId="77777777" w:rsidTr="00443BBF">
        <w:trPr>
          <w:trHeight w:val="937"/>
        </w:trPr>
        <w:tc>
          <w:tcPr>
            <w:tcW w:w="2280" w:type="dxa"/>
          </w:tcPr>
          <w:p w14:paraId="0C77EFCE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13.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Проблемы фальсификации истории </w:t>
            </w:r>
          </w:p>
        </w:tc>
        <w:tc>
          <w:tcPr>
            <w:tcW w:w="1092" w:type="dxa"/>
          </w:tcPr>
          <w:p w14:paraId="703766CF" w14:textId="68356843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186FFD27" w14:textId="63EDC534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1B4F6EA7" w14:textId="33B34730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5154B9F5" w14:textId="7FBEDA78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3A6EDC2C" w14:textId="57D02C39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4A015A9A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30FD9EE3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0CC5353F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04987002" w14:textId="61108D4C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подготовка к выполнению домашнего творческого задания </w:t>
            </w:r>
          </w:p>
        </w:tc>
      </w:tr>
      <w:tr w:rsidR="002E5921" w:rsidRPr="000770A7" w14:paraId="4A6D447C" w14:textId="77777777" w:rsidTr="00443BBF">
        <w:trPr>
          <w:trHeight w:val="799"/>
        </w:trPr>
        <w:tc>
          <w:tcPr>
            <w:tcW w:w="2280" w:type="dxa"/>
          </w:tcPr>
          <w:p w14:paraId="10C3885F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Тема 14. </w:t>
            </w: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Отражение истории в культуре </w:t>
            </w:r>
          </w:p>
        </w:tc>
        <w:tc>
          <w:tcPr>
            <w:tcW w:w="1092" w:type="dxa"/>
          </w:tcPr>
          <w:p w14:paraId="38535B36" w14:textId="683D5FA5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080" w:type="dxa"/>
          </w:tcPr>
          <w:p w14:paraId="70DEF105" w14:textId="158B2E16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068" w:type="dxa"/>
          </w:tcPr>
          <w:p w14:paraId="33D134D1" w14:textId="1773C01C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260" w:type="dxa"/>
          </w:tcPr>
          <w:p w14:paraId="7BE41442" w14:textId="4E9DBBE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269" w:type="dxa"/>
          </w:tcPr>
          <w:p w14:paraId="77EA1C1D" w14:textId="143E5C92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2340" w:type="dxa"/>
          </w:tcPr>
          <w:p w14:paraId="6B45735A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Опрос, </w:t>
            </w:r>
          </w:p>
          <w:p w14:paraId="62673669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тестирование, </w:t>
            </w:r>
          </w:p>
          <w:p w14:paraId="2C9F3795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коллоквиум, </w:t>
            </w:r>
          </w:p>
          <w:p w14:paraId="73241602" w14:textId="53097CAB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выполнение домашнего творческого задания </w:t>
            </w:r>
          </w:p>
        </w:tc>
      </w:tr>
      <w:tr w:rsidR="000F18E3" w:rsidRPr="000770A7" w14:paraId="04263F41" w14:textId="77777777" w:rsidTr="00443BBF">
        <w:trPr>
          <w:trHeight w:val="385"/>
        </w:trPr>
        <w:tc>
          <w:tcPr>
            <w:tcW w:w="2280" w:type="dxa"/>
          </w:tcPr>
          <w:p w14:paraId="2E309279" w14:textId="7777777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В целом по дисциплине </w:t>
            </w:r>
          </w:p>
        </w:tc>
        <w:tc>
          <w:tcPr>
            <w:tcW w:w="1092" w:type="dxa"/>
          </w:tcPr>
          <w:p w14:paraId="186FE4E8" w14:textId="377203BD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144</w:t>
            </w:r>
          </w:p>
        </w:tc>
        <w:tc>
          <w:tcPr>
            <w:tcW w:w="1080" w:type="dxa"/>
          </w:tcPr>
          <w:p w14:paraId="17AD4D8F" w14:textId="2C063411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86</w:t>
            </w:r>
          </w:p>
        </w:tc>
        <w:tc>
          <w:tcPr>
            <w:tcW w:w="1068" w:type="dxa"/>
          </w:tcPr>
          <w:p w14:paraId="6E85200B" w14:textId="050831D1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34</w:t>
            </w:r>
          </w:p>
        </w:tc>
        <w:tc>
          <w:tcPr>
            <w:tcW w:w="1260" w:type="dxa"/>
          </w:tcPr>
          <w:p w14:paraId="042B2F93" w14:textId="266BD6E6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52</w:t>
            </w:r>
          </w:p>
        </w:tc>
        <w:tc>
          <w:tcPr>
            <w:tcW w:w="1269" w:type="dxa"/>
          </w:tcPr>
          <w:p w14:paraId="07CCCB56" w14:textId="12200355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58</w:t>
            </w:r>
          </w:p>
        </w:tc>
        <w:tc>
          <w:tcPr>
            <w:tcW w:w="2340" w:type="dxa"/>
          </w:tcPr>
          <w:p w14:paraId="56A146CE" w14:textId="2E0080B7" w:rsidR="007207EB" w:rsidRPr="007207EB" w:rsidRDefault="007207EB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color w:val="000000"/>
                <w:sz w:val="20"/>
                <w:szCs w:val="20"/>
                <w:lang w:eastAsia="ja-JP"/>
              </w:rPr>
              <w:t xml:space="preserve">Домашнее творческое задание </w:t>
            </w:r>
          </w:p>
        </w:tc>
      </w:tr>
      <w:tr w:rsidR="002E5921" w:rsidRPr="000770A7" w14:paraId="1CDCB545" w14:textId="77777777" w:rsidTr="00443BBF">
        <w:trPr>
          <w:trHeight w:val="111"/>
        </w:trPr>
        <w:tc>
          <w:tcPr>
            <w:tcW w:w="2280" w:type="dxa"/>
          </w:tcPr>
          <w:p w14:paraId="4A55621A" w14:textId="77777777" w:rsidR="002E5921" w:rsidRPr="007207EB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 xml:space="preserve">Итого в % </w:t>
            </w:r>
          </w:p>
        </w:tc>
        <w:tc>
          <w:tcPr>
            <w:tcW w:w="1092" w:type="dxa"/>
          </w:tcPr>
          <w:p w14:paraId="48A14FD8" w14:textId="712C9C2F" w:rsidR="002E5921" w:rsidRPr="007207EB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100</w:t>
            </w:r>
          </w:p>
        </w:tc>
        <w:tc>
          <w:tcPr>
            <w:tcW w:w="1080" w:type="dxa"/>
          </w:tcPr>
          <w:p w14:paraId="6F80E77C" w14:textId="57709BC7" w:rsidR="002E5921" w:rsidRPr="007207EB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60</w:t>
            </w:r>
          </w:p>
        </w:tc>
        <w:tc>
          <w:tcPr>
            <w:tcW w:w="1068" w:type="dxa"/>
          </w:tcPr>
          <w:p w14:paraId="3F3D6DF8" w14:textId="1614FFEE" w:rsidR="002E5921" w:rsidRPr="007207EB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1260" w:type="dxa"/>
          </w:tcPr>
          <w:p w14:paraId="32B0888E" w14:textId="3EAB10BF" w:rsidR="002E5921" w:rsidRPr="007207EB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60</w:t>
            </w:r>
          </w:p>
        </w:tc>
        <w:tc>
          <w:tcPr>
            <w:tcW w:w="1269" w:type="dxa"/>
          </w:tcPr>
          <w:p w14:paraId="5C834D1B" w14:textId="43AE4D92" w:rsidR="002E5921" w:rsidRPr="000770A7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  <w:r w:rsidRPr="007207EB">
              <w:rPr>
                <w:rFonts w:cs="Times New Roman"/>
                <w:b/>
                <w:bCs/>
                <w:color w:val="000000"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2340" w:type="dxa"/>
          </w:tcPr>
          <w:p w14:paraId="397371AC" w14:textId="615D89FB" w:rsidR="002E5921" w:rsidRPr="007207EB" w:rsidRDefault="002E5921" w:rsidP="007F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ja-JP"/>
              </w:rPr>
            </w:pPr>
          </w:p>
        </w:tc>
      </w:tr>
    </w:tbl>
    <w:p w14:paraId="5828A261" w14:textId="77777777" w:rsidR="007207EB" w:rsidRPr="001D25D6" w:rsidRDefault="007207EB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D4DDD1" w14:textId="77777777" w:rsidR="00174011" w:rsidRDefault="0017401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  <w:r>
        <w:br w:type="page"/>
      </w:r>
    </w:p>
    <w:p w14:paraId="3EB95F82" w14:textId="0FEB9C39" w:rsidR="001D7893" w:rsidRPr="003532C4" w:rsidRDefault="00B709B1" w:rsidP="003532C4">
      <w:pPr>
        <w:pStyle w:val="1"/>
        <w:numPr>
          <w:ilvl w:val="0"/>
          <w:numId w:val="0"/>
        </w:numPr>
      </w:pPr>
      <w:bookmarkStart w:id="5" w:name="_Toc179122109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5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55423FBD" w14:textId="06B276D3" w:rsidR="00B653B6" w:rsidRPr="00B653B6" w:rsidRDefault="00B653B6" w:rsidP="00B653B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6" w:name="_Toc36731969"/>
      <w:bookmarkStart w:id="7" w:name="_Toc37085604"/>
      <w:bookmarkStart w:id="8" w:name="_Toc36731971"/>
      <w:bookmarkStart w:id="9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История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России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для вузов / под ред. Ю. А. Петрова. -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Наука, 2024. - 521 с. - URL: https://znanium.ru/catalog/product/2172063</w:t>
      </w:r>
    </w:p>
    <w:p w14:paraId="699423F4" w14:textId="749F146A" w:rsidR="00B653B6" w:rsidRPr="00B653B6" w:rsidRDefault="00B653B6" w:rsidP="00B653B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Сёмин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В. П., История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России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/ В. П.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Сёмин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438 с.— URL: https://book.ru/book/950688 </w:t>
      </w:r>
    </w:p>
    <w:p w14:paraId="73342FDD" w14:textId="2FC285CB" w:rsidR="00B653B6" w:rsidRPr="00B653B6" w:rsidRDefault="00B653B6" w:rsidP="00B653B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Нестеренко, Е. И. История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России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учебно-практическое пособие / Е.И. Нестеренко, Н.Е. Петухова, Я.А.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Пляйс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Вузовский учебник : ИНФРА-М, 2022. — 296 с.. - URL: https://znanium.com/catalog/product/1853885 </w:t>
      </w:r>
    </w:p>
    <w:p w14:paraId="341D2487" w14:textId="00AFC1EB" w:rsidR="00B653B6" w:rsidRPr="00B653B6" w:rsidRDefault="00B653B6" w:rsidP="00B653B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 w:rsidRPr="00A059D3">
        <w:rPr>
          <w:rFonts w:ascii="Times New Roman" w:hAnsi="Times New Roman" w:cs="Times New Roman"/>
          <w:b/>
          <w:kern w:val="32"/>
          <w:sz w:val="28"/>
          <w:szCs w:val="32"/>
        </w:rPr>
        <w:t>б) дополнительная</w:t>
      </w:r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</w:p>
    <w:p w14:paraId="5D0F109B" w14:textId="1765E866" w:rsidR="00B653B6" w:rsidRPr="00B653B6" w:rsidRDefault="00B653B6" w:rsidP="00B653B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4. </w:t>
      </w:r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История России. XX — начало XXI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века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для вузов / Д. О. Чураков [и др.] ; под редакцией Д. О. Чуракова, С. А. Саркисяна. — 3-е изд.,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перераб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. и доп. —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, 2023. — 311 с. — URL: https://urait.ru/bcode/510943</w:t>
      </w:r>
    </w:p>
    <w:p w14:paraId="25FCE1AD" w14:textId="7624575E" w:rsidR="00B653B6" w:rsidRPr="00B653B6" w:rsidRDefault="00B653B6" w:rsidP="00B653B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5. </w:t>
      </w:r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Экономическая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история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учебник для вузов / О. Д. Кузнецова, И. Н. Шапкин, А. С. Квасов, Л. И. Пермякова. — 4-е изд.,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перераб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. и доп. — </w:t>
      </w:r>
      <w:proofErr w:type="gram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 Издательство </w:t>
      </w:r>
      <w:proofErr w:type="spellStart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>Юрайт</w:t>
      </w:r>
      <w:proofErr w:type="spellEnd"/>
      <w:r w:rsidRPr="00B653B6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435 с. — URL: https://urait.ru/bcode/510459  </w:t>
      </w:r>
    </w:p>
    <w:p w14:paraId="7D9CBFC6" w14:textId="0CB16F54" w:rsidR="007A00C7" w:rsidRDefault="007A00C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</w:p>
    <w:p w14:paraId="03DEDEC0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0" w:name="_Toc114493968"/>
      <w:bookmarkStart w:id="11" w:name="_Toc179122110"/>
      <w:bookmarkEnd w:id="6"/>
      <w:bookmarkEnd w:id="7"/>
      <w:bookmarkEnd w:id="8"/>
      <w:bookmarkEnd w:id="9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10"/>
      <w:bookmarkEnd w:id="11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FB77E7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657AB9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FB77E7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657AB9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FB77E7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657AB9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FB77E7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657AB9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="00A27194"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044DDB5B" w14:textId="77777777" w:rsidR="00A27194" w:rsidRPr="00A27194" w:rsidRDefault="00A27194" w:rsidP="00A27194">
      <w:pPr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2" w:name="_Toc114493969"/>
      <w:bookmarkStart w:id="13" w:name="_Toc179122111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  <w:bookmarkEnd w:id="12"/>
      <w:bookmarkEnd w:id="13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97520B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97520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97520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97520B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97520B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975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75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7520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975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97520B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97520B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18897DCA" w14:textId="77777777" w:rsidR="00A27194" w:rsidRPr="0097520B" w:rsidRDefault="00A27194" w:rsidP="00712F9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F07BF7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bookmarkStart w:id="14" w:name="_Toc114493970"/>
      <w:bookmarkStart w:id="15" w:name="_Toc179122112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12. Описание материально-технической базы, необходимой для осуществления </w:t>
      </w:r>
      <w:r w:rsidRPr="00F07BF7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образовательного процесса по дисциплине.</w:t>
      </w:r>
      <w:bookmarkEnd w:id="14"/>
      <w:bookmarkEnd w:id="15"/>
    </w:p>
    <w:p w14:paraId="79E31D05" w14:textId="77777777" w:rsidR="00A27194" w:rsidRPr="00F07BF7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07B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06E52276" w14:textId="5816FEDC" w:rsidR="00901F1D" w:rsidRDefault="00A27194" w:rsidP="00892FCA">
      <w:pPr>
        <w:spacing w:after="0" w:line="360" w:lineRule="auto"/>
        <w:ind w:firstLine="567"/>
        <w:jc w:val="both"/>
      </w:pPr>
      <w:r w:rsidRPr="00F07BF7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sectPr w:rsidR="00901F1D" w:rsidSect="00892FCA">
      <w:footerReference w:type="default" r:id="rId12"/>
      <w:pgSz w:w="11906" w:h="16838" w:code="9"/>
      <w:pgMar w:top="567" w:right="425" w:bottom="54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AADF7" w14:textId="77777777" w:rsidR="00657AB9" w:rsidRDefault="00657AB9">
      <w:r>
        <w:separator/>
      </w:r>
    </w:p>
  </w:endnote>
  <w:endnote w:type="continuationSeparator" w:id="0">
    <w:p w14:paraId="5F6E79BF" w14:textId="77777777" w:rsidR="00657AB9" w:rsidRDefault="0065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77E7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3C2D0" w14:textId="77777777" w:rsidR="00657AB9" w:rsidRDefault="00657AB9">
      <w:r>
        <w:separator/>
      </w:r>
    </w:p>
  </w:footnote>
  <w:footnote w:type="continuationSeparator" w:id="0">
    <w:p w14:paraId="4B7957C0" w14:textId="77777777" w:rsidR="00657AB9" w:rsidRDefault="00657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7"/>
  </w:num>
  <w:num w:numId="4">
    <w:abstractNumId w:val="19"/>
  </w:num>
  <w:num w:numId="5">
    <w:abstractNumId w:val="31"/>
  </w:num>
  <w:num w:numId="6">
    <w:abstractNumId w:val="2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3"/>
  </w:num>
  <w:num w:numId="20">
    <w:abstractNumId w:val="18"/>
  </w:num>
  <w:num w:numId="21">
    <w:abstractNumId w:val="17"/>
  </w:num>
  <w:num w:numId="22">
    <w:abstractNumId w:val="26"/>
  </w:num>
  <w:num w:numId="23">
    <w:abstractNumId w:val="29"/>
  </w:num>
  <w:num w:numId="24">
    <w:abstractNumId w:val="23"/>
  </w:num>
  <w:num w:numId="25">
    <w:abstractNumId w:val="11"/>
  </w:num>
  <w:num w:numId="26">
    <w:abstractNumId w:val="15"/>
  </w:num>
  <w:num w:numId="27">
    <w:abstractNumId w:val="22"/>
  </w:num>
  <w:num w:numId="28">
    <w:abstractNumId w:val="24"/>
  </w:num>
  <w:num w:numId="29">
    <w:abstractNumId w:val="16"/>
  </w:num>
  <w:num w:numId="30">
    <w:abstractNumId w:val="12"/>
  </w:num>
  <w:num w:numId="31">
    <w:abstractNumId w:val="25"/>
  </w:num>
  <w:num w:numId="32">
    <w:abstractNumId w:val="14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770A7"/>
    <w:rsid w:val="00086ED7"/>
    <w:rsid w:val="00091494"/>
    <w:rsid w:val="000A2460"/>
    <w:rsid w:val="000A6CBB"/>
    <w:rsid w:val="000B4CD3"/>
    <w:rsid w:val="000B754C"/>
    <w:rsid w:val="000B7D4D"/>
    <w:rsid w:val="000C0B93"/>
    <w:rsid w:val="000C6AC8"/>
    <w:rsid w:val="000D0221"/>
    <w:rsid w:val="000D6163"/>
    <w:rsid w:val="000E2A44"/>
    <w:rsid w:val="000E5B42"/>
    <w:rsid w:val="000E60C5"/>
    <w:rsid w:val="000E7F3C"/>
    <w:rsid w:val="000F18E3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36D"/>
    <w:rsid w:val="00146E0E"/>
    <w:rsid w:val="0014771F"/>
    <w:rsid w:val="00152FC0"/>
    <w:rsid w:val="0015782C"/>
    <w:rsid w:val="00157B55"/>
    <w:rsid w:val="00174011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7139B"/>
    <w:rsid w:val="0027757F"/>
    <w:rsid w:val="0028409B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B7577"/>
    <w:rsid w:val="002C157A"/>
    <w:rsid w:val="002C2792"/>
    <w:rsid w:val="002C3821"/>
    <w:rsid w:val="002C4F79"/>
    <w:rsid w:val="002C4FCB"/>
    <w:rsid w:val="002E5921"/>
    <w:rsid w:val="002F0004"/>
    <w:rsid w:val="002F166B"/>
    <w:rsid w:val="002F65DE"/>
    <w:rsid w:val="00300BFF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D0C75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3BBF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77C87"/>
    <w:rsid w:val="005806C9"/>
    <w:rsid w:val="00587FC2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57AB9"/>
    <w:rsid w:val="0066079F"/>
    <w:rsid w:val="00662679"/>
    <w:rsid w:val="00683DBA"/>
    <w:rsid w:val="006856E7"/>
    <w:rsid w:val="006934CC"/>
    <w:rsid w:val="006A2FAF"/>
    <w:rsid w:val="006B1145"/>
    <w:rsid w:val="006B2C4C"/>
    <w:rsid w:val="006B3B9B"/>
    <w:rsid w:val="006B48B8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7EB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60A6"/>
    <w:rsid w:val="007C7D76"/>
    <w:rsid w:val="007D2F54"/>
    <w:rsid w:val="007D4701"/>
    <w:rsid w:val="007E3318"/>
    <w:rsid w:val="007E66CD"/>
    <w:rsid w:val="007F31A2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3BE0"/>
    <w:rsid w:val="008640FB"/>
    <w:rsid w:val="00871029"/>
    <w:rsid w:val="00880480"/>
    <w:rsid w:val="00880BE6"/>
    <w:rsid w:val="008819EF"/>
    <w:rsid w:val="00892FCA"/>
    <w:rsid w:val="00894937"/>
    <w:rsid w:val="008A42A5"/>
    <w:rsid w:val="008A53D2"/>
    <w:rsid w:val="008B0F2A"/>
    <w:rsid w:val="008B3A18"/>
    <w:rsid w:val="008B44E2"/>
    <w:rsid w:val="008B7675"/>
    <w:rsid w:val="008D0549"/>
    <w:rsid w:val="008D4205"/>
    <w:rsid w:val="008D63C4"/>
    <w:rsid w:val="008E24C2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353F7"/>
    <w:rsid w:val="00937687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20B"/>
    <w:rsid w:val="00975904"/>
    <w:rsid w:val="009954C9"/>
    <w:rsid w:val="0099628A"/>
    <w:rsid w:val="009B0A1E"/>
    <w:rsid w:val="009B5727"/>
    <w:rsid w:val="009D19CA"/>
    <w:rsid w:val="009D57FF"/>
    <w:rsid w:val="009D6837"/>
    <w:rsid w:val="009E125C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1200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AF1F85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653B6"/>
    <w:rsid w:val="00B709B1"/>
    <w:rsid w:val="00B75540"/>
    <w:rsid w:val="00BA48DD"/>
    <w:rsid w:val="00BA60E0"/>
    <w:rsid w:val="00BA61AD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07044"/>
    <w:rsid w:val="00D1530A"/>
    <w:rsid w:val="00D162BF"/>
    <w:rsid w:val="00D22DD0"/>
    <w:rsid w:val="00D2780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4A70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D2E1C"/>
    <w:rsid w:val="00ED3E09"/>
    <w:rsid w:val="00ED5497"/>
    <w:rsid w:val="00ED62A7"/>
    <w:rsid w:val="00EE4777"/>
    <w:rsid w:val="00EF43AB"/>
    <w:rsid w:val="00EF469F"/>
    <w:rsid w:val="00F05610"/>
    <w:rsid w:val="00F07BF7"/>
    <w:rsid w:val="00F14A65"/>
    <w:rsid w:val="00F14ECB"/>
    <w:rsid w:val="00F152DF"/>
    <w:rsid w:val="00F15BC3"/>
    <w:rsid w:val="00F22CC1"/>
    <w:rsid w:val="00F2334F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B77E7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F467F-08FF-4534-98E7-5926F30B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Пользователь Windows</cp:lastModifiedBy>
  <cp:revision>3</cp:revision>
  <cp:lastPrinted>2020-03-10T22:40:00Z</cp:lastPrinted>
  <dcterms:created xsi:type="dcterms:W3CDTF">2024-10-06T10:49:00Z</dcterms:created>
  <dcterms:modified xsi:type="dcterms:W3CDTF">2025-09-12T20:13:00Z</dcterms:modified>
</cp:coreProperties>
</file>